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A13" w:rsidRPr="002A208A" w:rsidRDefault="003D0A13" w:rsidP="00341BD3">
      <w:pPr>
        <w:pStyle w:val="1"/>
        <w:ind w:firstLine="720"/>
        <w:jc w:val="both"/>
        <w:rPr>
          <w:b/>
          <w:bCs/>
        </w:rPr>
      </w:pPr>
      <w:r w:rsidRPr="002A208A">
        <w:rPr>
          <w:b/>
          <w:bCs/>
        </w:rPr>
        <w:t>Тема 1 Понятие страхования и страховой деятельности</w:t>
      </w:r>
    </w:p>
    <w:p w:rsidR="003D0A13" w:rsidRPr="002A208A" w:rsidRDefault="003D0A13" w:rsidP="00341BD3">
      <w:pPr>
        <w:ind w:firstLine="720"/>
        <w:jc w:val="both"/>
        <w:rPr>
          <w:sz w:val="28"/>
          <w:szCs w:val="28"/>
        </w:rPr>
      </w:pPr>
      <w:r w:rsidRPr="002A208A">
        <w:rPr>
          <w:b/>
          <w:bCs/>
          <w:sz w:val="28"/>
          <w:szCs w:val="28"/>
        </w:rPr>
        <w:t>Цель</w:t>
      </w:r>
      <w:r w:rsidRPr="002A208A">
        <w:rPr>
          <w:sz w:val="28"/>
          <w:szCs w:val="28"/>
        </w:rPr>
        <w:t xml:space="preserve"> – ознакомить студента с назначением курса, его ролью и местом в системе учебных дисциплин. Ознакомить с общей методикой работой над курсом. </w:t>
      </w:r>
    </w:p>
    <w:p w:rsidR="003D0A13" w:rsidRPr="002A208A" w:rsidRDefault="003D0A13" w:rsidP="00341BD3">
      <w:pPr>
        <w:ind w:firstLine="720"/>
        <w:jc w:val="both"/>
        <w:rPr>
          <w:b/>
          <w:bCs/>
          <w:sz w:val="28"/>
          <w:szCs w:val="28"/>
        </w:rPr>
      </w:pPr>
      <w:r w:rsidRPr="002A208A">
        <w:rPr>
          <w:b/>
          <w:bCs/>
          <w:sz w:val="28"/>
          <w:szCs w:val="28"/>
        </w:rPr>
        <w:t>План:</w:t>
      </w:r>
    </w:p>
    <w:p w:rsidR="003D0A13" w:rsidRPr="002A208A" w:rsidRDefault="003D0A13" w:rsidP="00341BD3">
      <w:pPr>
        <w:shd w:val="clear" w:color="auto" w:fill="FFFFFF"/>
        <w:jc w:val="both"/>
        <w:rPr>
          <w:b/>
          <w:bCs/>
          <w:color w:val="000000"/>
          <w:sz w:val="28"/>
          <w:szCs w:val="28"/>
        </w:rPr>
      </w:pPr>
      <w:r w:rsidRPr="002A208A">
        <w:rPr>
          <w:b/>
          <w:bCs/>
          <w:color w:val="000000"/>
          <w:sz w:val="28"/>
          <w:szCs w:val="28"/>
        </w:rPr>
        <w:t>1 Понятие страхования и страховой деятельности</w:t>
      </w:r>
    </w:p>
    <w:p w:rsidR="003D0A13" w:rsidRPr="002A208A" w:rsidRDefault="003D0A13" w:rsidP="00341BD3">
      <w:pPr>
        <w:shd w:val="clear" w:color="auto" w:fill="FFFFFF"/>
        <w:jc w:val="both"/>
        <w:rPr>
          <w:b/>
          <w:bCs/>
          <w:color w:val="000000"/>
          <w:sz w:val="28"/>
          <w:szCs w:val="28"/>
        </w:rPr>
      </w:pPr>
      <w:r w:rsidRPr="002A208A">
        <w:rPr>
          <w:b/>
          <w:bCs/>
          <w:color w:val="000000"/>
          <w:sz w:val="28"/>
          <w:szCs w:val="28"/>
        </w:rPr>
        <w:t>2 Функции страхования</w:t>
      </w:r>
    </w:p>
    <w:p w:rsidR="003D0A13" w:rsidRPr="002A208A" w:rsidRDefault="003D0A13" w:rsidP="00341BD3">
      <w:pPr>
        <w:shd w:val="clear" w:color="auto" w:fill="FFFFFF"/>
        <w:ind w:firstLine="720"/>
        <w:jc w:val="both"/>
        <w:rPr>
          <w:b/>
          <w:bCs/>
          <w:color w:val="000000"/>
          <w:sz w:val="28"/>
          <w:szCs w:val="28"/>
        </w:rPr>
      </w:pPr>
    </w:p>
    <w:p w:rsidR="003D0A13" w:rsidRPr="002A208A" w:rsidRDefault="003D0A13" w:rsidP="00341BD3">
      <w:pPr>
        <w:shd w:val="clear" w:color="auto" w:fill="FFFFFF"/>
        <w:ind w:firstLine="720"/>
        <w:jc w:val="both"/>
        <w:rPr>
          <w:b/>
          <w:bCs/>
          <w:color w:val="000000"/>
          <w:sz w:val="28"/>
          <w:szCs w:val="28"/>
        </w:rPr>
      </w:pPr>
      <w:r w:rsidRPr="002A208A">
        <w:rPr>
          <w:b/>
          <w:bCs/>
          <w:color w:val="000000"/>
          <w:sz w:val="28"/>
          <w:szCs w:val="28"/>
        </w:rPr>
        <w:t>1 вопрос</w:t>
      </w:r>
    </w:p>
    <w:p w:rsidR="003D0A13" w:rsidRPr="002A208A" w:rsidRDefault="003D0A13" w:rsidP="00341BD3">
      <w:pPr>
        <w:shd w:val="clear" w:color="auto" w:fill="FFFFFF"/>
        <w:ind w:firstLine="720"/>
        <w:jc w:val="both"/>
        <w:rPr>
          <w:sz w:val="28"/>
          <w:szCs w:val="28"/>
        </w:rPr>
      </w:pPr>
      <w:r w:rsidRPr="002A208A">
        <w:rPr>
          <w:color w:val="000000"/>
          <w:sz w:val="28"/>
          <w:szCs w:val="28"/>
        </w:rPr>
        <w:t>В самом широком значении этого слова «страхование» означает защиту от неприятных последствий чего-либо.</w:t>
      </w:r>
    </w:p>
    <w:p w:rsidR="003D0A13" w:rsidRPr="002A208A" w:rsidRDefault="003D0A13" w:rsidP="00341BD3">
      <w:pPr>
        <w:shd w:val="clear" w:color="auto" w:fill="FFFFFF"/>
        <w:ind w:firstLine="720"/>
        <w:jc w:val="both"/>
        <w:rPr>
          <w:color w:val="000000"/>
          <w:sz w:val="28"/>
          <w:szCs w:val="28"/>
        </w:rPr>
      </w:pPr>
      <w:r w:rsidRPr="002A208A">
        <w:rPr>
          <w:color w:val="000000"/>
          <w:sz w:val="28"/>
          <w:szCs w:val="28"/>
        </w:rPr>
        <w:t xml:space="preserve">Определяющими рисковыми моментами в страховом деле выступают </w:t>
      </w:r>
      <w:r w:rsidRPr="002A208A">
        <w:rPr>
          <w:b/>
          <w:bCs/>
          <w:color w:val="000000"/>
          <w:sz w:val="28"/>
          <w:szCs w:val="28"/>
        </w:rPr>
        <w:t>риск наступления страхового случая</w:t>
      </w:r>
      <w:r w:rsidRPr="002A208A">
        <w:rPr>
          <w:color w:val="000000"/>
          <w:sz w:val="28"/>
          <w:szCs w:val="28"/>
        </w:rPr>
        <w:t xml:space="preserve"> и </w:t>
      </w:r>
      <w:r w:rsidRPr="002A208A">
        <w:rPr>
          <w:b/>
          <w:bCs/>
          <w:color w:val="000000"/>
          <w:sz w:val="28"/>
          <w:szCs w:val="28"/>
        </w:rPr>
        <w:t>риск возникновения вреда в результате этого страхового случая</w:t>
      </w:r>
      <w:r w:rsidRPr="002A208A">
        <w:rPr>
          <w:color w:val="000000"/>
          <w:sz w:val="28"/>
          <w:szCs w:val="28"/>
        </w:rPr>
        <w:t xml:space="preserve">. </w:t>
      </w:r>
    </w:p>
    <w:p w:rsidR="003D0A13" w:rsidRPr="002A208A" w:rsidRDefault="003D0A13" w:rsidP="00341BD3">
      <w:pPr>
        <w:shd w:val="clear" w:color="auto" w:fill="FFFFFF"/>
        <w:ind w:firstLine="720"/>
        <w:jc w:val="both"/>
        <w:rPr>
          <w:sz w:val="28"/>
          <w:szCs w:val="28"/>
          <w:u w:val="single"/>
        </w:rPr>
      </w:pPr>
      <w:r w:rsidRPr="002A208A">
        <w:rPr>
          <w:color w:val="000000"/>
          <w:sz w:val="28"/>
          <w:szCs w:val="28"/>
          <w:u w:val="single"/>
        </w:rPr>
        <w:t xml:space="preserve">Таким образом, страховая конструкция </w:t>
      </w:r>
      <w:r w:rsidRPr="002A208A">
        <w:rPr>
          <w:b/>
          <w:bCs/>
          <w:color w:val="000000"/>
          <w:sz w:val="28"/>
          <w:szCs w:val="28"/>
          <w:u w:val="single"/>
        </w:rPr>
        <w:t xml:space="preserve">при </w:t>
      </w:r>
      <w:r w:rsidRPr="002A208A">
        <w:rPr>
          <w:color w:val="000000"/>
          <w:sz w:val="28"/>
          <w:szCs w:val="28"/>
          <w:u w:val="single"/>
        </w:rPr>
        <w:t>всех обстоятельствах должна обладать связкой: страховой случай — причинная связь — вред.</w:t>
      </w:r>
    </w:p>
    <w:p w:rsidR="003D0A13" w:rsidRPr="002A208A" w:rsidRDefault="003D0A13" w:rsidP="00341BD3">
      <w:pPr>
        <w:shd w:val="clear" w:color="auto" w:fill="FFFFFF"/>
        <w:ind w:firstLine="720"/>
        <w:jc w:val="both"/>
        <w:rPr>
          <w:sz w:val="28"/>
          <w:szCs w:val="28"/>
        </w:rPr>
      </w:pPr>
      <w:r w:rsidRPr="002A208A">
        <w:rPr>
          <w:color w:val="000000"/>
          <w:sz w:val="28"/>
          <w:szCs w:val="28"/>
        </w:rPr>
        <w:t>Как уже отмечалось выше, страхование породило в науке множество определений. Есть такое определение и в Законе Республики Казахстан «О страховой деятельности» (ст. 4).</w:t>
      </w:r>
    </w:p>
    <w:p w:rsidR="003D0A13" w:rsidRPr="002A208A" w:rsidRDefault="003D0A13" w:rsidP="00341BD3">
      <w:pPr>
        <w:ind w:firstLine="720"/>
        <w:jc w:val="both"/>
        <w:rPr>
          <w:color w:val="000000"/>
          <w:sz w:val="28"/>
          <w:szCs w:val="28"/>
        </w:rPr>
      </w:pPr>
      <w:r w:rsidRPr="002A208A">
        <w:rPr>
          <w:b/>
          <w:bCs/>
          <w:color w:val="000000"/>
          <w:sz w:val="28"/>
          <w:szCs w:val="28"/>
        </w:rPr>
        <w:t>Страхование</w:t>
      </w:r>
      <w:r w:rsidRPr="002A208A">
        <w:rPr>
          <w:color w:val="000000"/>
          <w:sz w:val="28"/>
          <w:szCs w:val="28"/>
        </w:rPr>
        <w:t xml:space="preserve"> представляет собой комплекс отношений по имущественной защите законных интересов физического или юридического лица при наступлении страхового случая или иного события, определенного договором страхования, посредством страховой выплаты, осуществляемой страховой организацией за счет активов.</w:t>
      </w:r>
    </w:p>
    <w:p w:rsidR="003D0A13" w:rsidRPr="002A208A" w:rsidRDefault="003D0A13" w:rsidP="00341BD3">
      <w:pPr>
        <w:ind w:firstLine="720"/>
        <w:jc w:val="both"/>
        <w:rPr>
          <w:color w:val="000000"/>
          <w:sz w:val="28"/>
          <w:szCs w:val="28"/>
        </w:rPr>
      </w:pPr>
      <w:r w:rsidRPr="002A208A">
        <w:rPr>
          <w:b/>
          <w:bCs/>
          <w:color w:val="000000"/>
          <w:sz w:val="28"/>
          <w:szCs w:val="28"/>
        </w:rPr>
        <w:t>Страховая деятельность -</w:t>
      </w:r>
      <w:r w:rsidRPr="002A208A">
        <w:rPr>
          <w:color w:val="000000"/>
          <w:sz w:val="28"/>
          <w:szCs w:val="28"/>
        </w:rPr>
        <w:t xml:space="preserve"> деятельность страховой (перестраховочной) организации, связанная с заключением и исполнением договоров страхования (перестрахования), осуществляемая на основании лицензии уполномоченного государственного органа в соответствии с требованиями законодательства Республики Казахстан.</w:t>
      </w:r>
    </w:p>
    <w:p w:rsidR="003D0A13" w:rsidRPr="002A208A" w:rsidRDefault="003D0A13" w:rsidP="00341BD3">
      <w:pPr>
        <w:shd w:val="clear" w:color="auto" w:fill="FFFFFF"/>
        <w:ind w:firstLine="720"/>
        <w:jc w:val="both"/>
        <w:rPr>
          <w:color w:val="000000"/>
          <w:sz w:val="28"/>
          <w:szCs w:val="28"/>
        </w:rPr>
      </w:pPr>
    </w:p>
    <w:p w:rsidR="003D0A13" w:rsidRPr="002A208A" w:rsidRDefault="003D0A13" w:rsidP="00341BD3">
      <w:pPr>
        <w:shd w:val="clear" w:color="auto" w:fill="FFFFFF"/>
        <w:ind w:firstLine="720"/>
        <w:jc w:val="both"/>
        <w:rPr>
          <w:sz w:val="28"/>
          <w:szCs w:val="28"/>
        </w:rPr>
      </w:pPr>
      <w:r w:rsidRPr="002A208A">
        <w:rPr>
          <w:color w:val="000000"/>
          <w:sz w:val="28"/>
          <w:szCs w:val="28"/>
        </w:rPr>
        <w:t>Говоря о страховании, следует различать страхование как разновидность предпринимательской деятельности и социальное страхование.</w:t>
      </w:r>
    </w:p>
    <w:p w:rsidR="003D0A13" w:rsidRPr="002A208A" w:rsidRDefault="003D0A13" w:rsidP="00341BD3">
      <w:pPr>
        <w:shd w:val="clear" w:color="auto" w:fill="FFFFFF"/>
        <w:ind w:firstLine="720"/>
        <w:jc w:val="both"/>
        <w:rPr>
          <w:sz w:val="28"/>
          <w:szCs w:val="28"/>
        </w:rPr>
      </w:pPr>
      <w:r w:rsidRPr="002A208A">
        <w:rPr>
          <w:color w:val="000000"/>
          <w:sz w:val="28"/>
          <w:szCs w:val="28"/>
        </w:rPr>
        <w:t>Страхование как разновидность предпринимательства выражает деятельность страховщика, направленную на получение прибыли, т. е. это его коммерческая деятель</w:t>
      </w:r>
      <w:r w:rsidRPr="002A208A">
        <w:rPr>
          <w:color w:val="000000"/>
          <w:sz w:val="28"/>
          <w:szCs w:val="28"/>
        </w:rPr>
        <w:softHyphen/>
        <w:t>ность. Что касается страхователя, то при данном виде страхования ему также свойственна в первую очередь за</w:t>
      </w:r>
      <w:r w:rsidRPr="002A208A">
        <w:rPr>
          <w:color w:val="000000"/>
          <w:sz w:val="28"/>
          <w:szCs w:val="28"/>
        </w:rPr>
        <w:softHyphen/>
        <w:t>щита собственных интересов, то есть такое страхование носит, как правило, индивидуальный характер.</w:t>
      </w:r>
    </w:p>
    <w:p w:rsidR="003D0A13" w:rsidRPr="002A208A" w:rsidRDefault="003D0A13" w:rsidP="00341BD3">
      <w:pPr>
        <w:shd w:val="clear" w:color="auto" w:fill="FFFFFF"/>
        <w:ind w:firstLine="720"/>
        <w:jc w:val="both"/>
        <w:rPr>
          <w:color w:val="000000"/>
          <w:sz w:val="28"/>
          <w:szCs w:val="28"/>
        </w:rPr>
      </w:pPr>
      <w:r w:rsidRPr="002A208A">
        <w:rPr>
          <w:color w:val="000000"/>
          <w:sz w:val="28"/>
          <w:szCs w:val="28"/>
        </w:rPr>
        <w:t>Социальное страхование преследует защиту общест</w:t>
      </w:r>
      <w:r w:rsidRPr="002A208A">
        <w:rPr>
          <w:color w:val="000000"/>
          <w:sz w:val="28"/>
          <w:szCs w:val="28"/>
        </w:rPr>
        <w:softHyphen/>
        <w:t xml:space="preserve">венных интересов. Для него характерна массовость </w:t>
      </w:r>
      <w:proofErr w:type="gramStart"/>
      <w:r w:rsidRPr="002A208A">
        <w:rPr>
          <w:color w:val="000000"/>
          <w:sz w:val="28"/>
          <w:szCs w:val="28"/>
        </w:rPr>
        <w:t>заст</w:t>
      </w:r>
      <w:r w:rsidRPr="002A208A">
        <w:rPr>
          <w:color w:val="000000"/>
          <w:sz w:val="28"/>
          <w:szCs w:val="28"/>
        </w:rPr>
        <w:softHyphen/>
        <w:t>рахованных</w:t>
      </w:r>
      <w:proofErr w:type="gramEnd"/>
      <w:r w:rsidRPr="002A208A">
        <w:rPr>
          <w:color w:val="000000"/>
          <w:sz w:val="28"/>
          <w:szCs w:val="28"/>
        </w:rPr>
        <w:t>, не являющихся страхователями. Как прави</w:t>
      </w:r>
      <w:r w:rsidRPr="002A208A">
        <w:rPr>
          <w:color w:val="000000"/>
          <w:sz w:val="28"/>
          <w:szCs w:val="28"/>
        </w:rPr>
        <w:softHyphen/>
        <w:t xml:space="preserve">ло, оно является обязательным и осуществляется при участии государства и его денежных фондов — последние выступают либо в качестве источника выплаты страховых платежей, либо в качестве источника выплаты страховых возмещений. </w:t>
      </w:r>
    </w:p>
    <w:p w:rsidR="003D0A13" w:rsidRPr="002A208A" w:rsidRDefault="003D0A13" w:rsidP="00341BD3">
      <w:pPr>
        <w:shd w:val="clear" w:color="auto" w:fill="FFFFFF"/>
        <w:ind w:firstLine="720"/>
        <w:jc w:val="both"/>
        <w:rPr>
          <w:sz w:val="28"/>
          <w:szCs w:val="28"/>
        </w:rPr>
      </w:pPr>
      <w:r w:rsidRPr="002A208A">
        <w:rPr>
          <w:color w:val="000000"/>
          <w:sz w:val="28"/>
          <w:szCs w:val="28"/>
        </w:rPr>
        <w:lastRenderedPageBreak/>
        <w:t>Здесь необходимо сказать, что сама организация стра</w:t>
      </w:r>
      <w:r w:rsidRPr="002A208A">
        <w:rPr>
          <w:color w:val="000000"/>
          <w:sz w:val="28"/>
          <w:szCs w:val="28"/>
        </w:rPr>
        <w:softHyphen/>
        <w:t>хового дела, включая страховую систему, в той или иной стране может иметь различные модели. С некоторой до</w:t>
      </w:r>
      <w:r w:rsidRPr="002A208A">
        <w:rPr>
          <w:color w:val="000000"/>
          <w:sz w:val="28"/>
          <w:szCs w:val="28"/>
        </w:rPr>
        <w:softHyphen/>
        <w:t>лей условности можно назвать следующие: 1) государст</w:t>
      </w:r>
      <w:r w:rsidRPr="002A208A">
        <w:rPr>
          <w:color w:val="000000"/>
          <w:sz w:val="28"/>
          <w:szCs w:val="28"/>
        </w:rPr>
        <w:softHyphen/>
        <w:t xml:space="preserve">венная модель; 2) </w:t>
      </w:r>
      <w:proofErr w:type="spellStart"/>
      <w:r w:rsidRPr="002A208A">
        <w:rPr>
          <w:color w:val="000000"/>
          <w:sz w:val="28"/>
          <w:szCs w:val="28"/>
        </w:rPr>
        <w:t>внегосударственная</w:t>
      </w:r>
      <w:proofErr w:type="spellEnd"/>
      <w:r w:rsidRPr="002A208A">
        <w:rPr>
          <w:color w:val="000000"/>
          <w:sz w:val="28"/>
          <w:szCs w:val="28"/>
        </w:rPr>
        <w:t xml:space="preserve"> (то есть основан</w:t>
      </w:r>
      <w:r w:rsidRPr="002A208A">
        <w:rPr>
          <w:color w:val="000000"/>
          <w:sz w:val="28"/>
          <w:szCs w:val="28"/>
        </w:rPr>
        <w:softHyphen/>
        <w:t>ная на частных страховых организациях); 3) смешанная модель.</w:t>
      </w:r>
    </w:p>
    <w:p w:rsidR="003D0A13" w:rsidRPr="002A208A" w:rsidRDefault="003D0A13" w:rsidP="00341BD3">
      <w:pPr>
        <w:shd w:val="clear" w:color="auto" w:fill="FFFFFF"/>
        <w:ind w:firstLine="720"/>
        <w:jc w:val="both"/>
        <w:rPr>
          <w:i/>
          <w:iCs/>
          <w:color w:val="000000"/>
          <w:sz w:val="28"/>
          <w:szCs w:val="28"/>
        </w:rPr>
      </w:pPr>
    </w:p>
    <w:p w:rsidR="003D0A13" w:rsidRDefault="003D0A13" w:rsidP="00341BD3">
      <w:pPr>
        <w:shd w:val="clear" w:color="auto" w:fill="FFFFFF"/>
        <w:ind w:firstLine="720"/>
        <w:jc w:val="both"/>
        <w:rPr>
          <w:b/>
          <w:bCs/>
          <w:color w:val="000000"/>
          <w:sz w:val="28"/>
          <w:szCs w:val="28"/>
        </w:rPr>
      </w:pPr>
      <w:r w:rsidRPr="002A208A">
        <w:rPr>
          <w:b/>
          <w:bCs/>
          <w:color w:val="000000"/>
          <w:sz w:val="28"/>
          <w:szCs w:val="28"/>
        </w:rPr>
        <w:t>2</w:t>
      </w:r>
      <w:r>
        <w:rPr>
          <w:b/>
          <w:bCs/>
          <w:color w:val="000000"/>
          <w:sz w:val="28"/>
          <w:szCs w:val="28"/>
        </w:rPr>
        <w:t xml:space="preserve"> вопрос</w:t>
      </w:r>
      <w:r w:rsidRPr="002A208A">
        <w:rPr>
          <w:b/>
          <w:bCs/>
          <w:color w:val="000000"/>
          <w:sz w:val="28"/>
          <w:szCs w:val="28"/>
        </w:rPr>
        <w:t xml:space="preserve"> </w:t>
      </w:r>
    </w:p>
    <w:p w:rsidR="003D0A13" w:rsidRPr="002A208A" w:rsidRDefault="003D0A13" w:rsidP="00341BD3">
      <w:pPr>
        <w:shd w:val="clear" w:color="auto" w:fill="FFFFFF"/>
        <w:ind w:firstLine="720"/>
        <w:jc w:val="both"/>
        <w:rPr>
          <w:b/>
          <w:bCs/>
          <w:color w:val="000000"/>
          <w:sz w:val="28"/>
          <w:szCs w:val="28"/>
        </w:rPr>
      </w:pPr>
      <w:r w:rsidRPr="002A208A">
        <w:rPr>
          <w:b/>
          <w:bCs/>
          <w:color w:val="000000"/>
          <w:sz w:val="28"/>
          <w:szCs w:val="28"/>
        </w:rPr>
        <w:t>Функции страхования</w:t>
      </w:r>
    </w:p>
    <w:p w:rsidR="003D0A13" w:rsidRPr="002A208A" w:rsidRDefault="003D0A13" w:rsidP="00341BD3">
      <w:pPr>
        <w:shd w:val="clear" w:color="auto" w:fill="FFFFFF"/>
        <w:ind w:firstLine="720"/>
        <w:jc w:val="both"/>
        <w:rPr>
          <w:sz w:val="28"/>
          <w:szCs w:val="28"/>
        </w:rPr>
      </w:pPr>
      <w:r w:rsidRPr="002A208A">
        <w:rPr>
          <w:color w:val="000000"/>
          <w:sz w:val="28"/>
          <w:szCs w:val="28"/>
        </w:rPr>
        <w:t xml:space="preserve">Главной функцией страхования является </w:t>
      </w:r>
      <w:r w:rsidRPr="002A208A">
        <w:rPr>
          <w:i/>
          <w:iCs/>
          <w:color w:val="000000"/>
          <w:sz w:val="28"/>
          <w:szCs w:val="28"/>
        </w:rPr>
        <w:t>восстанови</w:t>
      </w:r>
      <w:r w:rsidRPr="002A208A">
        <w:rPr>
          <w:i/>
          <w:iCs/>
          <w:color w:val="000000"/>
          <w:sz w:val="28"/>
          <w:szCs w:val="28"/>
        </w:rPr>
        <w:softHyphen/>
        <w:t xml:space="preserve">тельная функция, </w:t>
      </w:r>
      <w:r w:rsidRPr="002A208A">
        <w:rPr>
          <w:color w:val="000000"/>
          <w:sz w:val="28"/>
          <w:szCs w:val="28"/>
        </w:rPr>
        <w:t>т. е. посредством выплаты страхового возмещения застрахованному возмещается тот вред, ко</w:t>
      </w:r>
      <w:r w:rsidRPr="002A208A">
        <w:rPr>
          <w:color w:val="000000"/>
          <w:sz w:val="28"/>
          <w:szCs w:val="28"/>
        </w:rPr>
        <w:softHyphen/>
        <w:t>торый причинен его интересу (имуществу или здоровью) в результате страхового случая.</w:t>
      </w:r>
    </w:p>
    <w:p w:rsidR="003D0A13" w:rsidRPr="002A208A" w:rsidRDefault="003D0A13" w:rsidP="00341BD3">
      <w:pPr>
        <w:shd w:val="clear" w:color="auto" w:fill="FFFFFF"/>
        <w:ind w:firstLine="720"/>
        <w:jc w:val="both"/>
        <w:rPr>
          <w:color w:val="000000"/>
          <w:sz w:val="28"/>
          <w:szCs w:val="28"/>
        </w:rPr>
      </w:pPr>
      <w:r w:rsidRPr="002A208A">
        <w:rPr>
          <w:color w:val="000000"/>
          <w:sz w:val="28"/>
          <w:szCs w:val="28"/>
        </w:rPr>
        <w:t xml:space="preserve">Некоторые авторы выделяют </w:t>
      </w:r>
      <w:r w:rsidRPr="002A208A">
        <w:rPr>
          <w:i/>
          <w:iCs/>
          <w:color w:val="000000"/>
          <w:sz w:val="28"/>
          <w:szCs w:val="28"/>
        </w:rPr>
        <w:t>сберегательную функ</w:t>
      </w:r>
      <w:r w:rsidRPr="002A208A">
        <w:rPr>
          <w:i/>
          <w:iCs/>
          <w:color w:val="000000"/>
          <w:sz w:val="28"/>
          <w:szCs w:val="28"/>
        </w:rPr>
        <w:softHyphen/>
        <w:t>цию</w:t>
      </w:r>
      <w:r w:rsidRPr="002A208A">
        <w:rPr>
          <w:color w:val="000000"/>
          <w:sz w:val="28"/>
          <w:szCs w:val="28"/>
        </w:rPr>
        <w:t xml:space="preserve"> страхования. </w:t>
      </w:r>
      <w:proofErr w:type="gramStart"/>
      <w:r w:rsidRPr="002A208A">
        <w:rPr>
          <w:color w:val="000000"/>
          <w:sz w:val="28"/>
          <w:szCs w:val="28"/>
        </w:rPr>
        <w:t>Действительно, конструкции некоторых видов страхования позволяют страхователю осуществлять накопление денежных средств (так называемые «возврат</w:t>
      </w:r>
      <w:r w:rsidRPr="002A208A">
        <w:rPr>
          <w:color w:val="000000"/>
          <w:sz w:val="28"/>
          <w:szCs w:val="28"/>
        </w:rPr>
        <w:softHyphen/>
        <w:t xml:space="preserve">но-накопительные) виды страхования), </w:t>
      </w:r>
      <w:proofErr w:type="gramEnd"/>
    </w:p>
    <w:p w:rsidR="003D0A13" w:rsidRPr="002A208A" w:rsidRDefault="003D0A13" w:rsidP="00341BD3">
      <w:pPr>
        <w:shd w:val="clear" w:color="auto" w:fill="FFFFFF"/>
        <w:ind w:firstLine="720"/>
        <w:jc w:val="both"/>
        <w:rPr>
          <w:sz w:val="28"/>
          <w:szCs w:val="28"/>
        </w:rPr>
      </w:pPr>
      <w:r w:rsidRPr="002A208A">
        <w:rPr>
          <w:color w:val="000000"/>
          <w:sz w:val="28"/>
          <w:szCs w:val="28"/>
        </w:rPr>
        <w:t xml:space="preserve">Государственному страхованию обычно свойственна и </w:t>
      </w:r>
      <w:r w:rsidRPr="002A208A">
        <w:rPr>
          <w:i/>
          <w:iCs/>
          <w:color w:val="000000"/>
          <w:sz w:val="28"/>
          <w:szCs w:val="28"/>
        </w:rPr>
        <w:t xml:space="preserve">предупредительная функция, </w:t>
      </w:r>
      <w:r w:rsidRPr="002A208A">
        <w:rPr>
          <w:color w:val="000000"/>
          <w:sz w:val="28"/>
          <w:szCs w:val="28"/>
        </w:rPr>
        <w:t>т. е. осуществление страхов</w:t>
      </w:r>
      <w:r w:rsidRPr="002A208A">
        <w:rPr>
          <w:color w:val="000000"/>
          <w:sz w:val="28"/>
          <w:szCs w:val="28"/>
        </w:rPr>
        <w:softHyphen/>
        <w:t>щиком совместно со страхователем мероприятий, направ</w:t>
      </w:r>
      <w:r w:rsidRPr="002A208A">
        <w:rPr>
          <w:color w:val="000000"/>
          <w:sz w:val="28"/>
          <w:szCs w:val="28"/>
        </w:rPr>
        <w:softHyphen/>
        <w:t>ленных на недопущение возникновения страхового слу</w:t>
      </w:r>
      <w:r w:rsidRPr="002A208A">
        <w:rPr>
          <w:color w:val="000000"/>
          <w:sz w:val="28"/>
          <w:szCs w:val="28"/>
        </w:rPr>
        <w:softHyphen/>
        <w:t>чая или на уменьшение его вредных последствий (укреп</w:t>
      </w:r>
      <w:r w:rsidRPr="002A208A">
        <w:rPr>
          <w:color w:val="000000"/>
          <w:sz w:val="28"/>
          <w:szCs w:val="28"/>
        </w:rPr>
        <w:softHyphen/>
        <w:t>ление дамб как мера предупреждения наводнений, укреп</w:t>
      </w:r>
      <w:r w:rsidRPr="002A208A">
        <w:rPr>
          <w:color w:val="000000"/>
          <w:sz w:val="28"/>
          <w:szCs w:val="28"/>
        </w:rPr>
        <w:softHyphen/>
        <w:t>ление конструкций строений как уменьшение последствий возможных землетрясений и т. п.).</w:t>
      </w:r>
    </w:p>
    <w:p w:rsidR="003D0A13" w:rsidRPr="002A208A" w:rsidRDefault="003D0A13" w:rsidP="00341BD3">
      <w:pPr>
        <w:shd w:val="clear" w:color="auto" w:fill="FFFFFF"/>
        <w:ind w:firstLine="720"/>
        <w:jc w:val="both"/>
        <w:rPr>
          <w:sz w:val="28"/>
          <w:szCs w:val="28"/>
        </w:rPr>
      </w:pPr>
      <w:r w:rsidRPr="002A208A">
        <w:rPr>
          <w:color w:val="000000"/>
          <w:sz w:val="28"/>
          <w:szCs w:val="28"/>
        </w:rPr>
        <w:t xml:space="preserve">При огосударствлении страхового процесса на него возлагается также </w:t>
      </w:r>
      <w:r w:rsidRPr="002A208A">
        <w:rPr>
          <w:i/>
          <w:iCs/>
          <w:color w:val="000000"/>
          <w:sz w:val="28"/>
          <w:szCs w:val="28"/>
        </w:rPr>
        <w:t>финансовая функция</w:t>
      </w:r>
      <w:r w:rsidRPr="002A208A">
        <w:rPr>
          <w:color w:val="000000"/>
          <w:sz w:val="28"/>
          <w:szCs w:val="28"/>
        </w:rPr>
        <w:t>, т. е. посредст</w:t>
      </w:r>
      <w:r w:rsidRPr="002A208A">
        <w:rPr>
          <w:color w:val="000000"/>
          <w:sz w:val="28"/>
          <w:szCs w:val="28"/>
        </w:rPr>
        <w:softHyphen/>
        <w:t>вом страхования государство получает дополнительный источник денежного дохода. При этом страховые платежи нередко играют роль замаскированных налогов.</w:t>
      </w:r>
    </w:p>
    <w:p w:rsidR="003D0A13" w:rsidRPr="002A208A" w:rsidRDefault="003D0A13" w:rsidP="00341BD3">
      <w:pPr>
        <w:shd w:val="clear" w:color="auto" w:fill="FFFFFF"/>
        <w:ind w:firstLine="720"/>
        <w:jc w:val="both"/>
        <w:rPr>
          <w:i/>
          <w:iCs/>
          <w:color w:val="000000"/>
          <w:sz w:val="28"/>
          <w:szCs w:val="28"/>
        </w:rPr>
      </w:pPr>
    </w:p>
    <w:p w:rsidR="003D0A13" w:rsidRPr="002A208A" w:rsidRDefault="003D0A13" w:rsidP="00341BD3">
      <w:pPr>
        <w:shd w:val="clear" w:color="auto" w:fill="FFFFFF"/>
        <w:ind w:firstLine="720"/>
        <w:jc w:val="both"/>
        <w:rPr>
          <w:b/>
          <w:bCs/>
          <w:sz w:val="28"/>
          <w:szCs w:val="28"/>
        </w:rPr>
      </w:pPr>
      <w:r w:rsidRPr="002A208A">
        <w:rPr>
          <w:b/>
          <w:bCs/>
          <w:color w:val="000000"/>
          <w:sz w:val="28"/>
          <w:szCs w:val="28"/>
        </w:rPr>
        <w:t>Контрольные вопросы</w:t>
      </w:r>
    </w:p>
    <w:p w:rsidR="003D0A13" w:rsidRPr="002A208A" w:rsidRDefault="003D0A13" w:rsidP="00341BD3">
      <w:pPr>
        <w:shd w:val="clear" w:color="auto" w:fill="FFFFFF"/>
        <w:jc w:val="both"/>
        <w:rPr>
          <w:sz w:val="28"/>
          <w:szCs w:val="28"/>
        </w:rPr>
      </w:pPr>
      <w:r w:rsidRPr="002A208A">
        <w:rPr>
          <w:color w:val="000000"/>
          <w:sz w:val="28"/>
          <w:szCs w:val="28"/>
        </w:rPr>
        <w:t>1</w:t>
      </w:r>
      <w:proofErr w:type="gramStart"/>
      <w:r w:rsidRPr="002A208A">
        <w:rPr>
          <w:color w:val="000000"/>
          <w:sz w:val="28"/>
          <w:szCs w:val="28"/>
        </w:rPr>
        <w:t xml:space="preserve"> О</w:t>
      </w:r>
      <w:proofErr w:type="gramEnd"/>
      <w:r w:rsidRPr="002A208A">
        <w:rPr>
          <w:color w:val="000000"/>
          <w:sz w:val="28"/>
          <w:szCs w:val="28"/>
        </w:rPr>
        <w:t>пределите   понятия    «страхование»   и «страховая деятельность».</w:t>
      </w:r>
    </w:p>
    <w:p w:rsidR="003D0A13" w:rsidRPr="002A208A" w:rsidRDefault="003D0A13" w:rsidP="00341BD3">
      <w:pPr>
        <w:shd w:val="clear" w:color="auto" w:fill="FFFFFF"/>
        <w:jc w:val="both"/>
        <w:rPr>
          <w:sz w:val="28"/>
          <w:szCs w:val="28"/>
        </w:rPr>
      </w:pPr>
      <w:r w:rsidRPr="002A208A">
        <w:rPr>
          <w:color w:val="000000"/>
          <w:sz w:val="28"/>
          <w:szCs w:val="28"/>
        </w:rPr>
        <w:t>2</w:t>
      </w:r>
      <w:proofErr w:type="gramStart"/>
      <w:r w:rsidRPr="002A208A">
        <w:rPr>
          <w:color w:val="000000"/>
          <w:sz w:val="28"/>
          <w:szCs w:val="28"/>
        </w:rPr>
        <w:t xml:space="preserve">  П</w:t>
      </w:r>
      <w:proofErr w:type="gramEnd"/>
      <w:r w:rsidRPr="002A208A">
        <w:rPr>
          <w:color w:val="000000"/>
          <w:sz w:val="28"/>
          <w:szCs w:val="28"/>
        </w:rPr>
        <w:t>еречислите характерные признаки   страхования.</w:t>
      </w:r>
    </w:p>
    <w:p w:rsidR="003D0A13" w:rsidRPr="002A208A" w:rsidRDefault="003D0A13" w:rsidP="00341BD3">
      <w:pPr>
        <w:shd w:val="clear" w:color="auto" w:fill="FFFFFF"/>
        <w:jc w:val="both"/>
        <w:rPr>
          <w:sz w:val="28"/>
          <w:szCs w:val="28"/>
        </w:rPr>
      </w:pPr>
      <w:r w:rsidRPr="002A208A">
        <w:rPr>
          <w:color w:val="000000"/>
          <w:sz w:val="28"/>
          <w:szCs w:val="28"/>
        </w:rPr>
        <w:t>3</w:t>
      </w:r>
      <w:proofErr w:type="gramStart"/>
      <w:r w:rsidRPr="002A208A">
        <w:rPr>
          <w:color w:val="000000"/>
          <w:sz w:val="28"/>
          <w:szCs w:val="28"/>
        </w:rPr>
        <w:t xml:space="preserve">  В</w:t>
      </w:r>
      <w:proofErr w:type="gramEnd"/>
      <w:r w:rsidRPr="002A208A">
        <w:rPr>
          <w:color w:val="000000"/>
          <w:sz w:val="28"/>
          <w:szCs w:val="28"/>
        </w:rPr>
        <w:t xml:space="preserve"> чем различие между страховщиком и страхова</w:t>
      </w:r>
      <w:r w:rsidRPr="002A208A">
        <w:rPr>
          <w:color w:val="000000"/>
          <w:sz w:val="28"/>
          <w:szCs w:val="28"/>
        </w:rPr>
        <w:softHyphen/>
        <w:t>телем?</w:t>
      </w:r>
    </w:p>
    <w:p w:rsidR="003D0A13" w:rsidRPr="002A208A" w:rsidRDefault="003D0A13" w:rsidP="00341BD3">
      <w:pPr>
        <w:shd w:val="clear" w:color="auto" w:fill="FFFFFF"/>
        <w:jc w:val="both"/>
        <w:rPr>
          <w:sz w:val="28"/>
          <w:szCs w:val="28"/>
        </w:rPr>
      </w:pPr>
      <w:r w:rsidRPr="002A208A">
        <w:rPr>
          <w:color w:val="000000"/>
          <w:sz w:val="28"/>
          <w:szCs w:val="28"/>
        </w:rPr>
        <w:t>7</w:t>
      </w:r>
      <w:proofErr w:type="gramStart"/>
      <w:r w:rsidRPr="002A208A">
        <w:rPr>
          <w:color w:val="000000"/>
          <w:sz w:val="28"/>
          <w:szCs w:val="28"/>
        </w:rPr>
        <w:t xml:space="preserve">  К</w:t>
      </w:r>
      <w:proofErr w:type="gramEnd"/>
      <w:r w:rsidRPr="002A208A">
        <w:rPr>
          <w:color w:val="000000"/>
          <w:sz w:val="28"/>
          <w:szCs w:val="28"/>
        </w:rPr>
        <w:t>аково содержание понятия  «страховая защита».</w:t>
      </w:r>
    </w:p>
    <w:p w:rsidR="003D0A13" w:rsidRPr="002A208A" w:rsidRDefault="003D0A13" w:rsidP="00341BD3">
      <w:pPr>
        <w:shd w:val="clear" w:color="auto" w:fill="FFFFFF"/>
        <w:jc w:val="both"/>
        <w:rPr>
          <w:color w:val="000000"/>
          <w:sz w:val="28"/>
          <w:szCs w:val="28"/>
        </w:rPr>
      </w:pPr>
      <w:r w:rsidRPr="002A208A">
        <w:rPr>
          <w:color w:val="000000"/>
          <w:sz w:val="28"/>
          <w:szCs w:val="28"/>
        </w:rPr>
        <w:t>8</w:t>
      </w:r>
      <w:proofErr w:type="gramStart"/>
      <w:r w:rsidRPr="002A208A">
        <w:rPr>
          <w:color w:val="000000"/>
          <w:sz w:val="28"/>
          <w:szCs w:val="28"/>
        </w:rPr>
        <w:t xml:space="preserve">  Н</w:t>
      </w:r>
      <w:proofErr w:type="gramEnd"/>
      <w:r w:rsidRPr="002A208A">
        <w:rPr>
          <w:color w:val="000000"/>
          <w:sz w:val="28"/>
          <w:szCs w:val="28"/>
        </w:rPr>
        <w:t>азовите модели страхования.</w:t>
      </w:r>
    </w:p>
    <w:p w:rsidR="003D0A13" w:rsidRDefault="003D0A13" w:rsidP="00341BD3">
      <w:pPr>
        <w:shd w:val="clear" w:color="auto" w:fill="FFFFFF"/>
        <w:jc w:val="both"/>
        <w:rPr>
          <w:color w:val="000000"/>
          <w:sz w:val="28"/>
          <w:szCs w:val="28"/>
        </w:rPr>
      </w:pPr>
      <w:r w:rsidRPr="002A208A">
        <w:rPr>
          <w:color w:val="000000"/>
          <w:sz w:val="28"/>
          <w:szCs w:val="28"/>
        </w:rPr>
        <w:t>9 Функции страховани</w:t>
      </w:r>
      <w:r>
        <w:rPr>
          <w:color w:val="000000"/>
          <w:sz w:val="28"/>
          <w:szCs w:val="28"/>
        </w:rPr>
        <w:t>й.</w:t>
      </w:r>
    </w:p>
    <w:p w:rsidR="003D0A13" w:rsidRDefault="003D0A13" w:rsidP="00341BD3">
      <w:pPr>
        <w:shd w:val="clear" w:color="auto" w:fill="FFFFFF"/>
        <w:jc w:val="both"/>
        <w:rPr>
          <w:color w:val="000000"/>
          <w:sz w:val="28"/>
          <w:szCs w:val="28"/>
        </w:rPr>
      </w:pPr>
    </w:p>
    <w:p w:rsidR="003D0A13" w:rsidRPr="00F9117F" w:rsidRDefault="003D0A13" w:rsidP="00695046">
      <w:pPr>
        <w:shd w:val="clear" w:color="auto" w:fill="FFFFFF"/>
        <w:jc w:val="center"/>
        <w:rPr>
          <w:b/>
          <w:bCs/>
          <w:sz w:val="28"/>
          <w:szCs w:val="28"/>
        </w:rPr>
      </w:pPr>
      <w:r w:rsidRPr="00F9117F">
        <w:rPr>
          <w:b/>
          <w:bCs/>
          <w:sz w:val="28"/>
          <w:szCs w:val="28"/>
        </w:rPr>
        <w:t>Литература:</w:t>
      </w:r>
    </w:p>
    <w:p w:rsidR="003D0A13" w:rsidRPr="00695046" w:rsidRDefault="003D0A13" w:rsidP="00695046">
      <w:pPr>
        <w:tabs>
          <w:tab w:val="left" w:pos="360"/>
        </w:tabs>
        <w:autoSpaceDE w:val="0"/>
        <w:autoSpaceDN w:val="0"/>
        <w:adjustRightInd w:val="0"/>
        <w:jc w:val="both"/>
        <w:rPr>
          <w:sz w:val="28"/>
          <w:szCs w:val="28"/>
        </w:rPr>
      </w:pPr>
      <w:r w:rsidRPr="00695046">
        <w:rPr>
          <w:sz w:val="28"/>
          <w:szCs w:val="28"/>
        </w:rPr>
        <w:t xml:space="preserve">Сулейменов М.К., </w:t>
      </w:r>
      <w:proofErr w:type="spellStart"/>
      <w:r w:rsidRPr="00695046">
        <w:rPr>
          <w:sz w:val="28"/>
          <w:szCs w:val="28"/>
        </w:rPr>
        <w:t>Басин</w:t>
      </w:r>
      <w:proofErr w:type="spellEnd"/>
      <w:r w:rsidRPr="00695046">
        <w:rPr>
          <w:sz w:val="28"/>
          <w:szCs w:val="28"/>
        </w:rPr>
        <w:t xml:space="preserve"> Ю.Г. Гражданское пра</w:t>
      </w:r>
      <w:r w:rsidR="00942FA7">
        <w:rPr>
          <w:sz w:val="28"/>
          <w:szCs w:val="28"/>
        </w:rPr>
        <w:t xml:space="preserve">во. - Учебник для вузов, том 2. - </w:t>
      </w:r>
      <w:proofErr w:type="spellStart"/>
      <w:r w:rsidR="00942FA7">
        <w:rPr>
          <w:sz w:val="28"/>
          <w:szCs w:val="28"/>
        </w:rPr>
        <w:t>Алматы</w:t>
      </w:r>
      <w:proofErr w:type="spellEnd"/>
      <w:r w:rsidR="00942FA7">
        <w:rPr>
          <w:sz w:val="28"/>
          <w:szCs w:val="28"/>
        </w:rPr>
        <w:t>, 2003.</w:t>
      </w:r>
    </w:p>
    <w:p w:rsidR="00695046" w:rsidRDefault="003D0A13" w:rsidP="00695046">
      <w:pPr>
        <w:jc w:val="both"/>
        <w:rPr>
          <w:color w:val="000000"/>
          <w:sz w:val="28"/>
          <w:szCs w:val="28"/>
          <w:lang w:eastAsia="ko-KR"/>
        </w:rPr>
      </w:pPr>
      <w:r w:rsidRPr="00695046">
        <w:rPr>
          <w:sz w:val="28"/>
          <w:szCs w:val="28"/>
          <w:lang w:val="kk-KZ"/>
        </w:rPr>
        <w:t>Худяков А.И. Страховое право Республики Казахстан. - Алматы: «Жеті Жарғы»</w:t>
      </w:r>
      <w:r w:rsidRPr="00695046">
        <w:rPr>
          <w:sz w:val="28"/>
          <w:szCs w:val="28"/>
        </w:rPr>
        <w:t>, 2008</w:t>
      </w:r>
      <w:r w:rsidR="00942FA7">
        <w:rPr>
          <w:sz w:val="28"/>
          <w:szCs w:val="28"/>
        </w:rPr>
        <w:t>.</w:t>
      </w:r>
      <w:r w:rsidRPr="00695046">
        <w:rPr>
          <w:color w:val="000000"/>
          <w:sz w:val="28"/>
          <w:szCs w:val="28"/>
          <w:lang w:eastAsia="ko-KR"/>
        </w:rPr>
        <w:t xml:space="preserve"> </w:t>
      </w:r>
    </w:p>
    <w:p w:rsidR="003D0A13" w:rsidRPr="00695046" w:rsidRDefault="003D0A13" w:rsidP="00695046">
      <w:pPr>
        <w:jc w:val="both"/>
        <w:rPr>
          <w:sz w:val="28"/>
          <w:szCs w:val="28"/>
        </w:rPr>
      </w:pPr>
      <w:r w:rsidRPr="00695046">
        <w:rPr>
          <w:color w:val="000000"/>
          <w:sz w:val="28"/>
          <w:szCs w:val="28"/>
          <w:lang w:eastAsia="ko-KR"/>
        </w:rPr>
        <w:t xml:space="preserve">Гражданское право. Том 1. Учебник для ВУЗов (академический курс). Отв. ред. </w:t>
      </w:r>
      <w:r w:rsidRPr="00695046">
        <w:rPr>
          <w:sz w:val="28"/>
          <w:szCs w:val="28"/>
          <w:lang w:val="kk-KZ"/>
        </w:rPr>
        <w:t>Сулейменов М.К.</w:t>
      </w:r>
      <w:r w:rsidRPr="00695046">
        <w:rPr>
          <w:color w:val="000000"/>
          <w:sz w:val="28"/>
          <w:szCs w:val="28"/>
          <w:lang w:eastAsia="ko-KR"/>
        </w:rPr>
        <w:t xml:space="preserve">, </w:t>
      </w:r>
      <w:proofErr w:type="spellStart"/>
      <w:r w:rsidRPr="00695046">
        <w:rPr>
          <w:sz w:val="28"/>
          <w:szCs w:val="28"/>
        </w:rPr>
        <w:t>Басин</w:t>
      </w:r>
      <w:proofErr w:type="spellEnd"/>
      <w:r w:rsidRPr="00695046">
        <w:rPr>
          <w:sz w:val="28"/>
          <w:szCs w:val="28"/>
        </w:rPr>
        <w:t xml:space="preserve"> Ю.Г</w:t>
      </w:r>
      <w:r w:rsidRPr="00695046">
        <w:rPr>
          <w:color w:val="000000"/>
          <w:sz w:val="28"/>
          <w:szCs w:val="28"/>
          <w:lang w:eastAsia="ko-KR"/>
        </w:rPr>
        <w:t xml:space="preserve">. </w:t>
      </w:r>
      <w:proofErr w:type="spellStart"/>
      <w:r w:rsidRPr="00695046">
        <w:rPr>
          <w:color w:val="000000"/>
          <w:sz w:val="28"/>
          <w:szCs w:val="28"/>
          <w:lang w:eastAsia="ko-KR"/>
        </w:rPr>
        <w:t>Алматы</w:t>
      </w:r>
      <w:proofErr w:type="spellEnd"/>
      <w:r w:rsidRPr="00695046">
        <w:rPr>
          <w:sz w:val="28"/>
          <w:szCs w:val="28"/>
        </w:rPr>
        <w:t xml:space="preserve">: </w:t>
      </w:r>
      <w:proofErr w:type="spellStart"/>
      <w:r w:rsidRPr="00695046">
        <w:rPr>
          <w:sz w:val="28"/>
          <w:szCs w:val="28"/>
        </w:rPr>
        <w:t>Жет</w:t>
      </w:r>
      <w:proofErr w:type="spellEnd"/>
      <w:r w:rsidRPr="00695046">
        <w:rPr>
          <w:sz w:val="28"/>
          <w:szCs w:val="28"/>
          <w:lang w:val="kk-KZ"/>
        </w:rPr>
        <w:t>і Жарғы</w:t>
      </w:r>
      <w:r w:rsidRPr="00695046">
        <w:rPr>
          <w:sz w:val="28"/>
          <w:szCs w:val="28"/>
        </w:rPr>
        <w:t>,</w:t>
      </w:r>
      <w:r w:rsidRPr="00695046">
        <w:rPr>
          <w:color w:val="000000"/>
          <w:sz w:val="28"/>
          <w:szCs w:val="28"/>
          <w:lang w:eastAsia="ko-KR"/>
        </w:rPr>
        <w:t xml:space="preserve"> 200</w:t>
      </w:r>
      <w:r w:rsidRPr="00695046">
        <w:rPr>
          <w:color w:val="000000"/>
          <w:sz w:val="28"/>
          <w:szCs w:val="28"/>
          <w:lang w:val="kk-KZ" w:eastAsia="ko-KR"/>
        </w:rPr>
        <w:t>4</w:t>
      </w:r>
      <w:r w:rsidRPr="00695046">
        <w:rPr>
          <w:color w:val="000000"/>
          <w:sz w:val="28"/>
          <w:szCs w:val="28"/>
          <w:lang w:eastAsia="ko-KR"/>
        </w:rPr>
        <w:t>.</w:t>
      </w:r>
      <w:bookmarkStart w:id="0" w:name="_GoBack"/>
      <w:bookmarkEnd w:id="0"/>
    </w:p>
    <w:p w:rsidR="003D0A13" w:rsidRPr="00695046" w:rsidRDefault="003D0A13" w:rsidP="00695046">
      <w:pPr>
        <w:jc w:val="both"/>
        <w:rPr>
          <w:sz w:val="28"/>
          <w:szCs w:val="28"/>
        </w:rPr>
      </w:pPr>
      <w:r w:rsidRPr="00695046">
        <w:rPr>
          <w:color w:val="000000"/>
          <w:sz w:val="28"/>
          <w:szCs w:val="28"/>
          <w:lang w:eastAsia="ko-KR"/>
        </w:rPr>
        <w:t xml:space="preserve">Комментарий к ГК РК. Особенная часть. Под ред. </w:t>
      </w:r>
      <w:r w:rsidRPr="00695046">
        <w:rPr>
          <w:sz w:val="28"/>
          <w:szCs w:val="28"/>
        </w:rPr>
        <w:t>Сулейменова М.К.,</w:t>
      </w:r>
      <w:r w:rsidRPr="00695046">
        <w:rPr>
          <w:color w:val="000000"/>
          <w:sz w:val="28"/>
          <w:szCs w:val="28"/>
          <w:lang w:eastAsia="ko-KR"/>
        </w:rPr>
        <w:t xml:space="preserve"> </w:t>
      </w:r>
      <w:proofErr w:type="spellStart"/>
      <w:r w:rsidRPr="00695046">
        <w:rPr>
          <w:color w:val="000000"/>
          <w:sz w:val="28"/>
          <w:szCs w:val="28"/>
          <w:lang w:eastAsia="ko-KR"/>
        </w:rPr>
        <w:t>Басина</w:t>
      </w:r>
      <w:proofErr w:type="spellEnd"/>
      <w:r w:rsidRPr="00695046">
        <w:rPr>
          <w:color w:val="000000"/>
          <w:sz w:val="28"/>
          <w:szCs w:val="28"/>
          <w:lang w:eastAsia="ko-KR"/>
        </w:rPr>
        <w:t xml:space="preserve"> Ю.Г. </w:t>
      </w:r>
      <w:proofErr w:type="spellStart"/>
      <w:r w:rsidRPr="00695046">
        <w:rPr>
          <w:color w:val="000000"/>
          <w:sz w:val="28"/>
          <w:szCs w:val="28"/>
          <w:lang w:eastAsia="ko-KR"/>
        </w:rPr>
        <w:t>Алматы</w:t>
      </w:r>
      <w:proofErr w:type="spellEnd"/>
      <w:r w:rsidRPr="00695046">
        <w:rPr>
          <w:color w:val="000000"/>
          <w:sz w:val="28"/>
          <w:szCs w:val="28"/>
          <w:lang w:eastAsia="ko-KR"/>
        </w:rPr>
        <w:t xml:space="preserve">, </w:t>
      </w:r>
      <w:proofErr w:type="spellStart"/>
      <w:r w:rsidRPr="00695046">
        <w:rPr>
          <w:color w:val="000000"/>
          <w:sz w:val="28"/>
          <w:szCs w:val="28"/>
          <w:lang w:eastAsia="ko-KR"/>
        </w:rPr>
        <w:t>Жет</w:t>
      </w:r>
      <w:proofErr w:type="spellEnd"/>
      <w:proofErr w:type="gramStart"/>
      <w:r w:rsidRPr="00695046">
        <w:rPr>
          <w:color w:val="000000"/>
          <w:sz w:val="28"/>
          <w:szCs w:val="28"/>
          <w:lang w:val="kk-KZ" w:eastAsia="ko-KR"/>
        </w:rPr>
        <w:t>i</w:t>
      </w:r>
      <w:proofErr w:type="gramEnd"/>
      <w:r w:rsidRPr="00695046">
        <w:rPr>
          <w:color w:val="000000"/>
          <w:sz w:val="28"/>
          <w:szCs w:val="28"/>
          <w:lang w:val="kk-KZ" w:eastAsia="ko-KR"/>
        </w:rPr>
        <w:t xml:space="preserve"> Жарғы</w:t>
      </w:r>
      <w:r w:rsidRPr="00695046">
        <w:rPr>
          <w:color w:val="000000"/>
          <w:sz w:val="28"/>
          <w:szCs w:val="28"/>
          <w:lang w:eastAsia="ko-KR"/>
        </w:rPr>
        <w:t>, 20</w:t>
      </w:r>
      <w:r w:rsidR="00695046">
        <w:rPr>
          <w:color w:val="000000"/>
          <w:sz w:val="28"/>
          <w:szCs w:val="28"/>
          <w:lang w:eastAsia="ko-KR"/>
        </w:rPr>
        <w:t>06</w:t>
      </w:r>
      <w:r w:rsidRPr="00695046">
        <w:rPr>
          <w:color w:val="000000"/>
          <w:sz w:val="28"/>
          <w:szCs w:val="28"/>
          <w:lang w:eastAsia="ko-KR"/>
        </w:rPr>
        <w:t>.</w:t>
      </w:r>
    </w:p>
    <w:p w:rsidR="003D0A13" w:rsidRPr="00695046" w:rsidRDefault="003D0A13" w:rsidP="00695046">
      <w:pPr>
        <w:jc w:val="both"/>
        <w:rPr>
          <w:sz w:val="28"/>
          <w:szCs w:val="28"/>
        </w:rPr>
      </w:pPr>
      <w:r w:rsidRPr="00695046">
        <w:rPr>
          <w:sz w:val="28"/>
          <w:szCs w:val="28"/>
        </w:rPr>
        <w:lastRenderedPageBreak/>
        <w:t>Закон Республики Казахстан от 18 декабря 2000 года № 126-II</w:t>
      </w:r>
      <w:proofErr w:type="gramStart"/>
      <w:r w:rsidRPr="00695046">
        <w:rPr>
          <w:sz w:val="28"/>
          <w:szCs w:val="28"/>
        </w:rPr>
        <w:br/>
        <w:t>О</w:t>
      </w:r>
      <w:proofErr w:type="gramEnd"/>
      <w:r w:rsidRPr="00695046">
        <w:rPr>
          <w:sz w:val="28"/>
          <w:szCs w:val="28"/>
        </w:rPr>
        <w:t xml:space="preserve"> страховой деятельности (с </w:t>
      </w:r>
      <w:bookmarkStart w:id="1" w:name="SUB1000396258"/>
      <w:r w:rsidR="00BF62A7" w:rsidRPr="00695046">
        <w:rPr>
          <w:sz w:val="28"/>
          <w:szCs w:val="28"/>
        </w:rPr>
        <w:fldChar w:fldCharType="begin"/>
      </w:r>
      <w:r w:rsidRPr="00695046">
        <w:rPr>
          <w:sz w:val="28"/>
          <w:szCs w:val="28"/>
        </w:rPr>
        <w:instrText xml:space="preserve"> HYPERLINK "http://online.zakon.kz/Document/?link_id=1000396258" \o "СПРАВКА О ЗАКОНЕ РК ОТ 18.12.00 № 126-II" \t "_parent" </w:instrText>
      </w:r>
      <w:r w:rsidR="00BF62A7" w:rsidRPr="00695046">
        <w:rPr>
          <w:sz w:val="28"/>
          <w:szCs w:val="28"/>
        </w:rPr>
        <w:fldChar w:fldCharType="separate"/>
      </w:r>
      <w:r w:rsidRPr="00695046">
        <w:rPr>
          <w:rStyle w:val="a3"/>
          <w:sz w:val="28"/>
          <w:szCs w:val="28"/>
          <w:u w:val="none"/>
        </w:rPr>
        <w:t>изменениями и дополнениями</w:t>
      </w:r>
      <w:r w:rsidR="00BF62A7" w:rsidRPr="00695046">
        <w:rPr>
          <w:sz w:val="28"/>
          <w:szCs w:val="28"/>
        </w:rPr>
        <w:fldChar w:fldCharType="end"/>
      </w:r>
      <w:bookmarkEnd w:id="1"/>
      <w:r w:rsidRPr="00695046">
        <w:rPr>
          <w:sz w:val="28"/>
          <w:szCs w:val="28"/>
        </w:rPr>
        <w:t> по состоянию на 21.06.2013 г.)</w:t>
      </w:r>
    </w:p>
    <w:p w:rsidR="003D0A13" w:rsidRPr="00695046" w:rsidRDefault="003D0A13" w:rsidP="00695046">
      <w:pPr>
        <w:jc w:val="both"/>
        <w:rPr>
          <w:sz w:val="28"/>
          <w:szCs w:val="28"/>
        </w:rPr>
      </w:pPr>
      <w:r w:rsidRPr="00695046">
        <w:rPr>
          <w:sz w:val="28"/>
          <w:szCs w:val="28"/>
        </w:rPr>
        <w:t>Закон Республики Казахстан от 11 июня 2003 года № 435-II</w:t>
      </w:r>
      <w:proofErr w:type="gramStart"/>
      <w:r w:rsidRPr="00695046">
        <w:rPr>
          <w:sz w:val="28"/>
          <w:szCs w:val="28"/>
        </w:rPr>
        <w:t> </w:t>
      </w:r>
      <w:r w:rsidRPr="00695046">
        <w:rPr>
          <w:sz w:val="28"/>
          <w:szCs w:val="28"/>
        </w:rPr>
        <w:br/>
        <w:t>О</w:t>
      </w:r>
      <w:proofErr w:type="gramEnd"/>
      <w:r w:rsidRPr="00695046">
        <w:rPr>
          <w:sz w:val="28"/>
          <w:szCs w:val="28"/>
        </w:rPr>
        <w:t>б обязательном страховании гражданско-правовой ответственности частных нотариусов (с </w:t>
      </w:r>
      <w:bookmarkStart w:id="2" w:name="SUB1001311467"/>
      <w:r w:rsidR="00BF62A7" w:rsidRPr="00695046">
        <w:rPr>
          <w:sz w:val="28"/>
          <w:szCs w:val="28"/>
        </w:rPr>
        <w:fldChar w:fldCharType="begin"/>
      </w:r>
      <w:r w:rsidRPr="00695046">
        <w:rPr>
          <w:sz w:val="28"/>
          <w:szCs w:val="28"/>
        </w:rPr>
        <w:instrText xml:space="preserve"> HYPERLINK "http://online.zakon.kz/Document/?link_id=1001311467" \o "СПРАВКА О ЗАКОНЕ РК ОТ 11.06.03 № 435-II" \t "_parent" </w:instrText>
      </w:r>
      <w:r w:rsidR="00BF62A7" w:rsidRPr="00695046">
        <w:rPr>
          <w:sz w:val="28"/>
          <w:szCs w:val="28"/>
        </w:rPr>
        <w:fldChar w:fldCharType="separate"/>
      </w:r>
      <w:r w:rsidRPr="00695046">
        <w:rPr>
          <w:rStyle w:val="a3"/>
          <w:sz w:val="28"/>
          <w:szCs w:val="28"/>
          <w:u w:val="none"/>
        </w:rPr>
        <w:t>изменениями и дополнениями</w:t>
      </w:r>
      <w:r w:rsidR="00BF62A7" w:rsidRPr="00695046">
        <w:rPr>
          <w:sz w:val="28"/>
          <w:szCs w:val="28"/>
        </w:rPr>
        <w:fldChar w:fldCharType="end"/>
      </w:r>
      <w:bookmarkEnd w:id="2"/>
      <w:r w:rsidRPr="00695046">
        <w:rPr>
          <w:sz w:val="28"/>
          <w:szCs w:val="28"/>
        </w:rPr>
        <w:t> по состоянию на 05.07.2012 г.)</w:t>
      </w:r>
    </w:p>
    <w:p w:rsidR="003D0A13" w:rsidRPr="00695046" w:rsidRDefault="003D0A13" w:rsidP="00695046">
      <w:pPr>
        <w:jc w:val="both"/>
        <w:rPr>
          <w:sz w:val="28"/>
          <w:szCs w:val="28"/>
        </w:rPr>
      </w:pPr>
      <w:r w:rsidRPr="00695046">
        <w:rPr>
          <w:sz w:val="28"/>
          <w:szCs w:val="28"/>
        </w:rPr>
        <w:t>Закон Республики Казахстан от 07.02.2005 N 30-III</w:t>
      </w:r>
      <w:r w:rsidRPr="00695046">
        <w:rPr>
          <w:sz w:val="28"/>
          <w:szCs w:val="28"/>
        </w:rPr>
        <w:br/>
        <w:t>"Об обязательном страховании гражданско-правовой ответственности работодателя за причинение вреда жизни и здоровью работника при исполнении им трудовых (служебных) обязанностей"</w:t>
      </w:r>
    </w:p>
    <w:p w:rsidR="003D0A13" w:rsidRPr="00695046" w:rsidRDefault="003D0A13" w:rsidP="00695046">
      <w:pPr>
        <w:jc w:val="both"/>
        <w:textAlignment w:val="baseline"/>
        <w:rPr>
          <w:color w:val="000000"/>
          <w:sz w:val="28"/>
          <w:szCs w:val="28"/>
        </w:rPr>
      </w:pPr>
      <w:r w:rsidRPr="00695046">
        <w:rPr>
          <w:color w:val="000000"/>
          <w:sz w:val="28"/>
          <w:szCs w:val="28"/>
        </w:rPr>
        <w:t>Закон Республики Казахстан от 25.04.2003 г. N 405</w:t>
      </w:r>
      <w:proofErr w:type="gramStart"/>
      <w:r w:rsidRPr="00695046">
        <w:rPr>
          <w:color w:val="000000"/>
          <w:sz w:val="28"/>
          <w:szCs w:val="28"/>
        </w:rPr>
        <w:t xml:space="preserve">  </w:t>
      </w:r>
      <w:hyperlink r:id="rId5" w:history="1">
        <w:r w:rsidRPr="00695046">
          <w:rPr>
            <w:rStyle w:val="a3"/>
            <w:color w:val="000000"/>
            <w:sz w:val="28"/>
            <w:szCs w:val="28"/>
            <w:u w:val="none"/>
            <w:bdr w:val="none" w:sz="0" w:space="0" w:color="auto" w:frame="1"/>
          </w:rPr>
          <w:t>О</w:t>
        </w:r>
        <w:proofErr w:type="gramEnd"/>
        <w:r w:rsidRPr="00695046">
          <w:rPr>
            <w:rStyle w:val="a3"/>
            <w:color w:val="000000"/>
            <w:sz w:val="28"/>
            <w:szCs w:val="28"/>
            <w:u w:val="none"/>
            <w:bdr w:val="none" w:sz="0" w:space="0" w:color="auto" w:frame="1"/>
          </w:rPr>
          <w:t>б обязательном социальном страховании</w:t>
        </w:r>
      </w:hyperlink>
      <w:r w:rsidRPr="00695046">
        <w:rPr>
          <w:rStyle w:val="apple-converted-space"/>
          <w:color w:val="000000"/>
          <w:sz w:val="28"/>
          <w:szCs w:val="28"/>
        </w:rPr>
        <w:t> </w:t>
      </w:r>
    </w:p>
    <w:p w:rsidR="003D0A13" w:rsidRPr="00695046" w:rsidRDefault="003D0A13" w:rsidP="00695046">
      <w:pPr>
        <w:pStyle w:val="a4"/>
        <w:spacing w:before="0" w:beforeAutospacing="0" w:after="0" w:afterAutospacing="0"/>
        <w:jc w:val="both"/>
        <w:textAlignment w:val="baseline"/>
        <w:rPr>
          <w:color w:val="000000"/>
          <w:sz w:val="28"/>
          <w:szCs w:val="28"/>
        </w:rPr>
      </w:pPr>
      <w:r w:rsidRPr="00695046">
        <w:rPr>
          <w:color w:val="000000"/>
          <w:sz w:val="28"/>
          <w:szCs w:val="28"/>
        </w:rPr>
        <w:t>Закон Республики Казахстан от 01.07.2003 г. N 444</w:t>
      </w:r>
      <w:proofErr w:type="gramStart"/>
      <w:r w:rsidRPr="00695046">
        <w:rPr>
          <w:color w:val="000000"/>
          <w:sz w:val="28"/>
          <w:szCs w:val="28"/>
        </w:rPr>
        <w:t xml:space="preserve">                                                             </w:t>
      </w:r>
      <w:hyperlink r:id="rId6" w:history="1">
        <w:r w:rsidRPr="00695046">
          <w:rPr>
            <w:rStyle w:val="a3"/>
            <w:color w:val="000000"/>
            <w:sz w:val="28"/>
            <w:szCs w:val="28"/>
            <w:u w:val="none"/>
            <w:bdr w:val="none" w:sz="0" w:space="0" w:color="auto" w:frame="1"/>
          </w:rPr>
          <w:t>О</w:t>
        </w:r>
        <w:proofErr w:type="gramEnd"/>
        <w:r w:rsidRPr="00695046">
          <w:rPr>
            <w:rStyle w:val="a3"/>
            <w:color w:val="000000"/>
            <w:sz w:val="28"/>
            <w:szCs w:val="28"/>
            <w:u w:val="none"/>
            <w:bdr w:val="none" w:sz="0" w:space="0" w:color="auto" w:frame="1"/>
          </w:rPr>
          <w:t>б обязательном страховании гражданско-правовой ответственности перевозчика перед пассажирами</w:t>
        </w:r>
      </w:hyperlink>
      <w:r w:rsidRPr="00695046">
        <w:rPr>
          <w:rStyle w:val="apple-converted-space"/>
          <w:color w:val="000000"/>
          <w:sz w:val="28"/>
          <w:szCs w:val="28"/>
        </w:rPr>
        <w:t> </w:t>
      </w:r>
    </w:p>
    <w:p w:rsidR="003D0A13" w:rsidRPr="00695046" w:rsidRDefault="003D0A13" w:rsidP="00695046">
      <w:pPr>
        <w:jc w:val="both"/>
        <w:textAlignment w:val="baseline"/>
        <w:rPr>
          <w:color w:val="000000"/>
          <w:sz w:val="28"/>
          <w:szCs w:val="28"/>
        </w:rPr>
      </w:pPr>
      <w:r w:rsidRPr="00695046">
        <w:rPr>
          <w:color w:val="000000"/>
          <w:sz w:val="28"/>
          <w:szCs w:val="28"/>
        </w:rPr>
        <w:t>Закон Республики Казахстан от 01.07.2003 г. N 446</w:t>
      </w:r>
      <w:proofErr w:type="gramStart"/>
      <w:r w:rsidRPr="00695046">
        <w:rPr>
          <w:color w:val="000000"/>
          <w:sz w:val="28"/>
          <w:szCs w:val="28"/>
        </w:rPr>
        <w:t xml:space="preserve"> </w:t>
      </w:r>
      <w:hyperlink r:id="rId7" w:history="1">
        <w:r w:rsidRPr="00695046">
          <w:rPr>
            <w:rStyle w:val="a3"/>
            <w:color w:val="000000"/>
            <w:sz w:val="28"/>
            <w:szCs w:val="28"/>
            <w:u w:val="none"/>
            <w:bdr w:val="none" w:sz="0" w:space="0" w:color="auto" w:frame="1"/>
          </w:rPr>
          <w:t>О</w:t>
        </w:r>
        <w:proofErr w:type="gramEnd"/>
        <w:r w:rsidRPr="00695046">
          <w:rPr>
            <w:rStyle w:val="a3"/>
            <w:color w:val="000000"/>
            <w:sz w:val="28"/>
            <w:szCs w:val="28"/>
            <w:u w:val="none"/>
            <w:bdr w:val="none" w:sz="0" w:space="0" w:color="auto" w:frame="1"/>
          </w:rPr>
          <w:t>б обязательном страховании гражданско-правовой ответственности владельцев транспортных средств</w:t>
        </w:r>
      </w:hyperlink>
      <w:r w:rsidRPr="00695046">
        <w:rPr>
          <w:rStyle w:val="apple-converted-space"/>
          <w:color w:val="000000"/>
          <w:sz w:val="28"/>
          <w:szCs w:val="28"/>
        </w:rPr>
        <w:t> </w:t>
      </w:r>
    </w:p>
    <w:p w:rsidR="003D0A13" w:rsidRPr="00695046" w:rsidRDefault="003D0A13" w:rsidP="00695046">
      <w:pPr>
        <w:jc w:val="both"/>
        <w:textAlignment w:val="baseline"/>
        <w:rPr>
          <w:color w:val="000000"/>
          <w:sz w:val="28"/>
          <w:szCs w:val="28"/>
        </w:rPr>
      </w:pPr>
      <w:r w:rsidRPr="00695046">
        <w:rPr>
          <w:color w:val="000000"/>
          <w:sz w:val="28"/>
          <w:szCs w:val="28"/>
        </w:rPr>
        <w:t>Закон Республики Казахстан от 31.12.2003 г. N 513</w:t>
      </w:r>
      <w:proofErr w:type="gramStart"/>
      <w:r w:rsidR="00820B5A">
        <w:rPr>
          <w:color w:val="000000"/>
          <w:sz w:val="28"/>
          <w:szCs w:val="28"/>
        </w:rPr>
        <w:t xml:space="preserve"> </w:t>
      </w:r>
      <w:r w:rsidR="00BF62A7" w:rsidRPr="00695046">
        <w:rPr>
          <w:sz w:val="28"/>
          <w:szCs w:val="28"/>
        </w:rPr>
        <w:fldChar w:fldCharType="begin"/>
      </w:r>
      <w:r w:rsidR="00BF62A7" w:rsidRPr="00695046">
        <w:rPr>
          <w:sz w:val="28"/>
          <w:szCs w:val="28"/>
        </w:rPr>
        <w:instrText>HYPERLINK "http://kazakhstan-insurance.com/zakoni-o-strahovanii/7-strahovanie-gpo-turoperatora.html"</w:instrText>
      </w:r>
      <w:r w:rsidR="00BF62A7" w:rsidRPr="00695046">
        <w:rPr>
          <w:sz w:val="28"/>
          <w:szCs w:val="28"/>
        </w:rPr>
        <w:fldChar w:fldCharType="separate"/>
      </w:r>
      <w:r w:rsidRPr="00695046">
        <w:rPr>
          <w:rStyle w:val="a3"/>
          <w:color w:val="000000"/>
          <w:sz w:val="28"/>
          <w:szCs w:val="28"/>
          <w:u w:val="none"/>
          <w:bdr w:val="none" w:sz="0" w:space="0" w:color="auto" w:frame="1"/>
        </w:rPr>
        <w:t>О</w:t>
      </w:r>
      <w:proofErr w:type="gramEnd"/>
      <w:r w:rsidRPr="00695046">
        <w:rPr>
          <w:rStyle w:val="a3"/>
          <w:color w:val="000000"/>
          <w:sz w:val="28"/>
          <w:szCs w:val="28"/>
          <w:u w:val="none"/>
          <w:bdr w:val="none" w:sz="0" w:space="0" w:color="auto" w:frame="1"/>
        </w:rPr>
        <w:t xml:space="preserve">б обязательном страховании гражданско-правовой ответственности туроператора и </w:t>
      </w:r>
      <w:proofErr w:type="spellStart"/>
      <w:r w:rsidRPr="00695046">
        <w:rPr>
          <w:rStyle w:val="a3"/>
          <w:color w:val="000000"/>
          <w:sz w:val="28"/>
          <w:szCs w:val="28"/>
          <w:u w:val="none"/>
          <w:bdr w:val="none" w:sz="0" w:space="0" w:color="auto" w:frame="1"/>
        </w:rPr>
        <w:t>турагента</w:t>
      </w:r>
      <w:proofErr w:type="spellEnd"/>
      <w:r w:rsidR="00BF62A7" w:rsidRPr="00695046">
        <w:rPr>
          <w:sz w:val="28"/>
          <w:szCs w:val="28"/>
        </w:rPr>
        <w:fldChar w:fldCharType="end"/>
      </w:r>
      <w:r w:rsidRPr="00695046">
        <w:rPr>
          <w:rStyle w:val="apple-converted-space"/>
          <w:color w:val="000000"/>
          <w:sz w:val="28"/>
          <w:szCs w:val="28"/>
        </w:rPr>
        <w:t> </w:t>
      </w:r>
    </w:p>
    <w:p w:rsidR="003D0A13" w:rsidRPr="00695046" w:rsidRDefault="003D0A13" w:rsidP="00695046">
      <w:pPr>
        <w:pStyle w:val="a4"/>
        <w:spacing w:before="0" w:beforeAutospacing="0" w:after="0" w:afterAutospacing="0"/>
        <w:jc w:val="both"/>
        <w:textAlignment w:val="baseline"/>
        <w:rPr>
          <w:color w:val="000000"/>
          <w:sz w:val="28"/>
          <w:szCs w:val="28"/>
        </w:rPr>
      </w:pPr>
      <w:r w:rsidRPr="00695046">
        <w:rPr>
          <w:color w:val="000000"/>
          <w:sz w:val="28"/>
          <w:szCs w:val="28"/>
        </w:rPr>
        <w:t>Закон Республики Казахстан от 07.02.2005 г. N 30-III</w:t>
      </w:r>
      <w:proofErr w:type="gramStart"/>
      <w:r w:rsidRPr="00695046">
        <w:rPr>
          <w:color w:val="000000"/>
          <w:sz w:val="28"/>
          <w:szCs w:val="28"/>
        </w:rPr>
        <w:t xml:space="preserve"> </w:t>
      </w:r>
      <w:hyperlink r:id="rId8" w:history="1">
        <w:r w:rsidRPr="00695046">
          <w:rPr>
            <w:rStyle w:val="a3"/>
            <w:color w:val="000000"/>
            <w:sz w:val="28"/>
            <w:szCs w:val="28"/>
            <w:u w:val="none"/>
            <w:bdr w:val="none" w:sz="0" w:space="0" w:color="auto" w:frame="1"/>
          </w:rPr>
          <w:t>О</w:t>
        </w:r>
        <w:proofErr w:type="gramEnd"/>
        <w:r w:rsidRPr="00695046">
          <w:rPr>
            <w:rStyle w:val="a3"/>
            <w:color w:val="000000"/>
            <w:sz w:val="28"/>
            <w:szCs w:val="28"/>
            <w:u w:val="none"/>
            <w:bdr w:val="none" w:sz="0" w:space="0" w:color="auto" w:frame="1"/>
          </w:rPr>
          <w:t>б обязательном страховании работника от несчастных случаев при исполнении им трудовых (служебных) обязанностей</w:t>
        </w:r>
      </w:hyperlink>
      <w:r w:rsidRPr="00695046">
        <w:rPr>
          <w:rStyle w:val="apple-converted-space"/>
          <w:color w:val="000000"/>
          <w:sz w:val="28"/>
          <w:szCs w:val="28"/>
        </w:rPr>
        <w:t> </w:t>
      </w:r>
    </w:p>
    <w:p w:rsidR="003D0A13" w:rsidRPr="00695046" w:rsidRDefault="003D0A13" w:rsidP="00695046">
      <w:pPr>
        <w:pStyle w:val="a4"/>
        <w:spacing w:before="0" w:beforeAutospacing="0" w:after="0" w:afterAutospacing="0"/>
        <w:jc w:val="both"/>
        <w:textAlignment w:val="baseline"/>
        <w:rPr>
          <w:color w:val="000000"/>
          <w:sz w:val="28"/>
          <w:szCs w:val="28"/>
        </w:rPr>
      </w:pPr>
      <w:r w:rsidRPr="00695046">
        <w:rPr>
          <w:color w:val="000000"/>
          <w:sz w:val="28"/>
          <w:szCs w:val="28"/>
        </w:rPr>
        <w:t>Закон Республики Казахстан от 05.07.2006 г. N 163</w:t>
      </w:r>
      <w:proofErr w:type="gramStart"/>
      <w:r w:rsidRPr="00695046">
        <w:rPr>
          <w:color w:val="000000"/>
          <w:sz w:val="28"/>
          <w:szCs w:val="28"/>
        </w:rPr>
        <w:t xml:space="preserve"> </w:t>
      </w:r>
      <w:hyperlink r:id="rId9" w:history="1">
        <w:r w:rsidRPr="00695046">
          <w:rPr>
            <w:rStyle w:val="a3"/>
            <w:color w:val="000000"/>
            <w:sz w:val="28"/>
            <w:szCs w:val="28"/>
            <w:u w:val="none"/>
            <w:bdr w:val="none" w:sz="0" w:space="0" w:color="auto" w:frame="1"/>
          </w:rPr>
          <w:t>О</w:t>
        </w:r>
        <w:proofErr w:type="gramEnd"/>
        <w:r w:rsidRPr="00695046">
          <w:rPr>
            <w:rStyle w:val="a3"/>
            <w:color w:val="000000"/>
            <w:sz w:val="28"/>
            <w:szCs w:val="28"/>
            <w:u w:val="none"/>
            <w:bdr w:val="none" w:sz="0" w:space="0" w:color="auto" w:frame="1"/>
          </w:rPr>
          <w:t xml:space="preserve"> взаимном страховании</w:t>
        </w:r>
      </w:hyperlink>
      <w:r w:rsidRPr="00695046">
        <w:rPr>
          <w:rStyle w:val="apple-converted-space"/>
          <w:color w:val="000000"/>
          <w:sz w:val="28"/>
          <w:szCs w:val="28"/>
        </w:rPr>
        <w:t> </w:t>
      </w:r>
    </w:p>
    <w:p w:rsidR="003D0A13" w:rsidRPr="00695046" w:rsidRDefault="003D0A13" w:rsidP="00695046">
      <w:pPr>
        <w:shd w:val="clear" w:color="auto" w:fill="FFFFFF"/>
        <w:jc w:val="both"/>
        <w:rPr>
          <w:color w:val="000000"/>
          <w:sz w:val="28"/>
          <w:szCs w:val="28"/>
        </w:rPr>
      </w:pPr>
    </w:p>
    <w:p w:rsidR="003D0A13" w:rsidRPr="00695046" w:rsidRDefault="003D0A13" w:rsidP="00695046">
      <w:pPr>
        <w:jc w:val="both"/>
        <w:rPr>
          <w:sz w:val="28"/>
          <w:szCs w:val="28"/>
        </w:rPr>
      </w:pPr>
    </w:p>
    <w:sectPr w:rsidR="003D0A13" w:rsidRPr="00695046" w:rsidSect="00897D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AE01FF"/>
    <w:multiLevelType w:val="hybridMultilevel"/>
    <w:tmpl w:val="668440AC"/>
    <w:lvl w:ilvl="0" w:tplc="52644C82">
      <w:start w:val="1"/>
      <w:numFmt w:val="decimal"/>
      <w:lvlText w:val="%1"/>
      <w:lvlJc w:val="left"/>
      <w:pPr>
        <w:tabs>
          <w:tab w:val="num" w:pos="720"/>
        </w:tabs>
        <w:ind w:left="720" w:hanging="360"/>
      </w:pPr>
      <w:rPr>
        <w:rFonts w:ascii="Times New Roman" w:eastAsia="Times New Roman" w:hAnsi="Times New Roman"/>
      </w:rPr>
    </w:lvl>
    <w:lvl w:ilvl="1" w:tplc="584AAAA4">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1BD3"/>
    <w:rsid w:val="000C1E32"/>
    <w:rsid w:val="002A208A"/>
    <w:rsid w:val="00341BD3"/>
    <w:rsid w:val="003D0A13"/>
    <w:rsid w:val="00683657"/>
    <w:rsid w:val="00695046"/>
    <w:rsid w:val="00755806"/>
    <w:rsid w:val="007728FB"/>
    <w:rsid w:val="00820B5A"/>
    <w:rsid w:val="00820CB0"/>
    <w:rsid w:val="00897D1A"/>
    <w:rsid w:val="00942FA7"/>
    <w:rsid w:val="00BF62A7"/>
    <w:rsid w:val="00D62B3F"/>
    <w:rsid w:val="00F9117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BD3"/>
    <w:rPr>
      <w:rFonts w:ascii="Times New Roman" w:eastAsia="Times New Roman" w:hAnsi="Times New Roman"/>
      <w:sz w:val="24"/>
      <w:szCs w:val="24"/>
    </w:rPr>
  </w:style>
  <w:style w:type="paragraph" w:styleId="1">
    <w:name w:val="heading 1"/>
    <w:basedOn w:val="a"/>
    <w:next w:val="a"/>
    <w:link w:val="10"/>
    <w:uiPriority w:val="99"/>
    <w:qFormat/>
    <w:rsid w:val="00341BD3"/>
    <w:pPr>
      <w:keepNext/>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41BD3"/>
    <w:rPr>
      <w:rFonts w:ascii="Times New Roman" w:hAnsi="Times New Roman" w:cs="Times New Roman"/>
      <w:sz w:val="24"/>
      <w:szCs w:val="24"/>
      <w:lang w:eastAsia="ru-RU"/>
    </w:rPr>
  </w:style>
  <w:style w:type="character" w:styleId="a3">
    <w:name w:val="Hyperlink"/>
    <w:basedOn w:val="a0"/>
    <w:uiPriority w:val="99"/>
    <w:rsid w:val="00F9117F"/>
    <w:rPr>
      <w:rFonts w:ascii="Times New Roman" w:hAnsi="Times New Roman" w:cs="Times New Roman"/>
      <w:color w:val="0000FF"/>
      <w:u w:val="single"/>
    </w:rPr>
  </w:style>
  <w:style w:type="paragraph" w:styleId="a4">
    <w:name w:val="Normal (Web)"/>
    <w:basedOn w:val="a"/>
    <w:uiPriority w:val="99"/>
    <w:rsid w:val="00F9117F"/>
    <w:pPr>
      <w:spacing w:before="100" w:beforeAutospacing="1" w:after="100" w:afterAutospacing="1"/>
    </w:pPr>
  </w:style>
  <w:style w:type="character" w:customStyle="1" w:styleId="apple-converted-space">
    <w:name w:val="apple-converted-space"/>
    <w:basedOn w:val="a0"/>
    <w:uiPriority w:val="99"/>
    <w:rsid w:val="00F9117F"/>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2350183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azakhstan-insurance.com/zakoni-o-strahovanii/16-obyazatelnoe-strahovanie-rabotnika.html" TargetMode="External"/><Relationship Id="rId3" Type="http://schemas.openxmlformats.org/officeDocument/2006/relationships/settings" Target="settings.xml"/><Relationship Id="rId7" Type="http://schemas.openxmlformats.org/officeDocument/2006/relationships/hyperlink" Target="http://kazakhstan-insurance.com/zakoni-o-strahovanii/4-obyazatelnoe-strahovanie-gpo-vladelcev-t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azakhstan-insurance.com/zakoni-o-strahovanii/5-obyazatelnoe-strahovanie-gpo-perevozchika.html" TargetMode="External"/><Relationship Id="rId11" Type="http://schemas.openxmlformats.org/officeDocument/2006/relationships/theme" Target="theme/theme1.xml"/><Relationship Id="rId5" Type="http://schemas.openxmlformats.org/officeDocument/2006/relationships/hyperlink" Target="http://kazakhstan-insurance.com/zakoni-o-strahovanii/3-ob-obyazatelnom-socialnom-strahovanii.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kazakhstan-insurance.com/zakoni-o-strahovanii/6-o-vzaimnom-strahovan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1023</Words>
  <Characters>5832</Characters>
  <Application>Microsoft Office Word</Application>
  <DocSecurity>0</DocSecurity>
  <Lines>48</Lines>
  <Paragraphs>13</Paragraphs>
  <ScaleCrop>false</ScaleCrop>
  <Company>Hewlett-Packard</Company>
  <LinksUpToDate>false</LinksUpToDate>
  <CharactersWithSpaces>6842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cp:lastModifiedBy>
  <cp:revision>7</cp:revision>
  <dcterms:created xsi:type="dcterms:W3CDTF">2013-12-11T13:52:00Z</dcterms:created>
  <dcterms:modified xsi:type="dcterms:W3CDTF">2014-04-10T10:01:00Z</dcterms:modified>
</cp:coreProperties>
</file>